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1E" w:rsidRDefault="00FA133F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关于拟确定郑洁等</w:t>
      </w:r>
      <w:r>
        <w:rPr>
          <w:rFonts w:ascii="仿宋_GB2312" w:eastAsia="仿宋_GB2312"/>
          <w:b/>
          <w:sz w:val="36"/>
          <w:szCs w:val="36"/>
        </w:rPr>
        <w:t>5</w:t>
      </w:r>
      <w:r w:rsidR="00BE5699">
        <w:rPr>
          <w:rFonts w:ascii="仿宋_GB2312" w:eastAsia="仿宋_GB2312" w:hint="eastAsia"/>
          <w:b/>
          <w:sz w:val="36"/>
          <w:szCs w:val="36"/>
        </w:rPr>
        <w:t>2</w:t>
      </w:r>
      <w:r>
        <w:rPr>
          <w:rFonts w:ascii="仿宋_GB2312" w:eastAsia="仿宋_GB2312" w:hint="eastAsia"/>
          <w:b/>
          <w:sz w:val="36"/>
          <w:szCs w:val="36"/>
        </w:rPr>
        <w:t>位同志为积极分子的公示</w:t>
      </w:r>
    </w:p>
    <w:p w:rsidR="003A581E" w:rsidRDefault="003A581E">
      <w:pPr>
        <w:spacing w:line="360" w:lineRule="auto"/>
        <w:jc w:val="center"/>
        <w:rPr>
          <w:sz w:val="44"/>
          <w:szCs w:val="44"/>
        </w:rPr>
      </w:pPr>
    </w:p>
    <w:p w:rsidR="003A581E" w:rsidRDefault="00FA133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根据民主推荐，经经济学院学生党支部支委会审查和经济学院党委预审，拟确定下列同志为积极分子。公示如下：</w:t>
      </w:r>
    </w:p>
    <w:tbl>
      <w:tblPr>
        <w:tblStyle w:val="a5"/>
        <w:tblW w:w="8242" w:type="dxa"/>
        <w:jc w:val="center"/>
        <w:tblLayout w:type="fixed"/>
        <w:tblLook w:val="04A0"/>
      </w:tblPr>
      <w:tblGrid>
        <w:gridCol w:w="480"/>
        <w:gridCol w:w="1189"/>
        <w:gridCol w:w="764"/>
        <w:gridCol w:w="532"/>
        <w:gridCol w:w="714"/>
        <w:gridCol w:w="1303"/>
        <w:gridCol w:w="708"/>
        <w:gridCol w:w="1276"/>
        <w:gridCol w:w="1276"/>
      </w:tblGrid>
      <w:tr w:rsidR="00E62128" w:rsidTr="00283972">
        <w:trPr>
          <w:trHeight w:val="62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</w:t>
            </w:r>
          </w:p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申请入党</w:t>
            </w:r>
          </w:p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郑洁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戚佳怡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20200924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金蕊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杨振宇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20020213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黄湘平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张耀杰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20030823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许嘉译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吕佳钰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20030202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戴雯婷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20040207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邢琳琳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蒙古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20021211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胡瑛琦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20021224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王玉碧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20040217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章嘉丽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朱彬如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20020925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上官青青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王琪琪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20030919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潘雨婷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20030625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周紫怡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20030222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20220402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戴巧玲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陈依静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20010908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陆瑶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王素羽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20030123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马楷菲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20040817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王佳伊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20040615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许光耀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20040516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管贺明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顾文雅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陈弘毅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20040826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吴雨桐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20021217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姜悦邯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王莱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20031004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62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王浩丞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20040724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滕奕涵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20040808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高少康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丁昱如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冯琳萌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陈俊杰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20040604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陈泋含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20040630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胡鑫鸿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20031219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刘安芯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蒋乐乐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20031203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王佳怡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20040417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钱滢熙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20031118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胡祥东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20031203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蔡依玟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224（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20000515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郑骁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224（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伍静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20010218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20220928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王梓琪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级金融专硕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20000515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20220920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郭紫涵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283972" w:rsidP="0028397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团委推优</w:t>
            </w:r>
          </w:p>
        </w:tc>
      </w:tr>
      <w:tr w:rsidR="00E62128" w:rsidTr="00283972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28397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朱雨嫣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20030908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28" w:rsidRDefault="00E62128" w:rsidP="00E621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团委推优</w:t>
            </w:r>
          </w:p>
        </w:tc>
      </w:tr>
    </w:tbl>
    <w:p w:rsidR="003A581E" w:rsidRDefault="003A581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3A581E" w:rsidRDefault="00FA133F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公示期限</w:t>
      </w:r>
      <w:r w:rsidR="00EE406D"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天（4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="00EE406D">
        <w:rPr>
          <w:rFonts w:ascii="仿宋_GB2312" w:eastAsia="仿宋_GB2312" w:hAnsi="宋体" w:hint="eastAsia"/>
          <w:color w:val="000000"/>
          <w:sz w:val="24"/>
          <w:szCs w:val="24"/>
        </w:rPr>
        <w:t>10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日—4月</w:t>
      </w:r>
      <w:r w:rsidR="00EE406D">
        <w:rPr>
          <w:rFonts w:ascii="仿宋_GB2312" w:eastAsia="仿宋_GB2312" w:hAnsi="宋体" w:hint="eastAsia"/>
          <w:color w:val="000000"/>
          <w:sz w:val="24"/>
          <w:szCs w:val="24"/>
        </w:rPr>
        <w:t>15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）。如有意见</w:t>
      </w:r>
      <w:r w:rsidR="00EE406D">
        <w:rPr>
          <w:rFonts w:ascii="仿宋_GB2312" w:eastAsia="仿宋_GB2312" w:hAnsi="宋体" w:hint="eastAsia"/>
          <w:sz w:val="24"/>
          <w:szCs w:val="24"/>
        </w:rPr>
        <w:t>或建议</w:t>
      </w:r>
      <w:r>
        <w:rPr>
          <w:rFonts w:ascii="仿宋_GB2312" w:eastAsia="仿宋_GB2312" w:hAnsi="宋体" w:hint="eastAsia"/>
          <w:sz w:val="24"/>
          <w:szCs w:val="24"/>
        </w:rPr>
        <w:t>，请及时以口头、书面或Email等形式向经济学院党委反映，也可直接向学校党委组织部反映。</w:t>
      </w:r>
    </w:p>
    <w:p w:rsidR="003A581E" w:rsidRDefault="00FA133F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党委联系电话：2886706</w:t>
      </w:r>
      <w:r w:rsidR="008D742A">
        <w:rPr>
          <w:rFonts w:ascii="仿宋_GB2312" w:eastAsia="仿宋_GB2312" w:hAnsi="宋体" w:hint="eastAsia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； 魏老师：</w:t>
      </w:r>
      <w:r>
        <w:rPr>
          <w:rFonts w:ascii="仿宋_GB2312" w:eastAsia="仿宋_GB2312" w:hAnsi="宋体"/>
          <w:sz w:val="24"/>
          <w:szCs w:val="24"/>
        </w:rPr>
        <w:t>13456362200</w:t>
      </w:r>
      <w:r>
        <w:rPr>
          <w:rFonts w:ascii="仿宋_GB2312" w:eastAsia="仿宋_GB2312" w:hAnsi="宋体" w:hint="eastAsia"/>
          <w:sz w:val="24"/>
          <w:szCs w:val="24"/>
        </w:rPr>
        <w:t>；</w:t>
      </w:r>
    </w:p>
    <w:p w:rsidR="00265B1C" w:rsidRDefault="00265B1C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学院党委Email地址：</w:t>
      </w:r>
      <w:r w:rsidRPr="00C7390F">
        <w:rPr>
          <w:rFonts w:ascii="仿宋_GB2312" w:eastAsia="仿宋_GB2312" w:hAnsi="宋体"/>
          <w:sz w:val="24"/>
          <w:szCs w:val="24"/>
        </w:rPr>
        <w:t>20200020@hznu.edu.cn</w:t>
      </w:r>
    </w:p>
    <w:p w:rsidR="003A581E" w:rsidRDefault="00FA133F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学校党委组织部电话：28865023</w:t>
      </w:r>
    </w:p>
    <w:p w:rsidR="003A581E" w:rsidRDefault="003A581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3A581E" w:rsidRDefault="00265B1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 xml:space="preserve">       </w:t>
      </w:r>
    </w:p>
    <w:p w:rsidR="003A581E" w:rsidRDefault="00FA133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经济学院党委（盖章）</w:t>
      </w:r>
    </w:p>
    <w:p w:rsidR="003A581E" w:rsidRDefault="00FA133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年4月 </w:t>
      </w:r>
      <w:bookmarkStart w:id="0" w:name="_GoBack"/>
      <w:bookmarkEnd w:id="0"/>
      <w:r w:rsidR="00265B1C"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3A581E" w:rsidRDefault="003A581E"/>
    <w:sectPr w:rsidR="003A581E" w:rsidSect="003A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1D" w:rsidRDefault="001E171D" w:rsidP="00E62128">
      <w:r>
        <w:separator/>
      </w:r>
    </w:p>
  </w:endnote>
  <w:endnote w:type="continuationSeparator" w:id="1">
    <w:p w:rsidR="001E171D" w:rsidRDefault="001E171D" w:rsidP="00E6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1D" w:rsidRDefault="001E171D" w:rsidP="00E62128">
      <w:r>
        <w:separator/>
      </w:r>
    </w:p>
  </w:footnote>
  <w:footnote w:type="continuationSeparator" w:id="1">
    <w:p w:rsidR="001E171D" w:rsidRDefault="001E171D" w:rsidP="00E62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81E"/>
    <w:rsid w:val="00125313"/>
    <w:rsid w:val="001B790A"/>
    <w:rsid w:val="001E171D"/>
    <w:rsid w:val="00265B1C"/>
    <w:rsid w:val="00283972"/>
    <w:rsid w:val="003A581E"/>
    <w:rsid w:val="00707E50"/>
    <w:rsid w:val="008D742A"/>
    <w:rsid w:val="00BE5699"/>
    <w:rsid w:val="00E62128"/>
    <w:rsid w:val="00EE406D"/>
    <w:rsid w:val="00FA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A581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A5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table" w:styleId="a5">
    <w:name w:val="Table Grid"/>
    <w:basedOn w:val="a1"/>
    <w:qFormat/>
    <w:rsid w:val="003A58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rsid w:val="003A581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3A581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3A581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3A581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3A581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3A581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3A581E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qFormat/>
    <w:rsid w:val="003A58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581E"/>
    <w:rPr>
      <w:sz w:val="18"/>
      <w:szCs w:val="18"/>
    </w:rPr>
  </w:style>
  <w:style w:type="character" w:styleId="a6">
    <w:name w:val="Hyperlink"/>
    <w:basedOn w:val="a0"/>
    <w:uiPriority w:val="99"/>
    <w:unhideWhenUsed/>
    <w:rsid w:val="00265B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366</Words>
  <Characters>2087</Characters>
  <Application>Microsoft Office Word</Application>
  <DocSecurity>0</DocSecurity>
  <Lines>17</Lines>
  <Paragraphs>4</Paragraphs>
  <ScaleCrop>false</ScaleCrop>
  <Company>P R C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欣洁</dc:creator>
  <cp:lastModifiedBy>Windows User</cp:lastModifiedBy>
  <cp:revision>28</cp:revision>
  <dcterms:created xsi:type="dcterms:W3CDTF">2022-10-31T00:58:00Z</dcterms:created>
  <dcterms:modified xsi:type="dcterms:W3CDTF">2023-04-10T08:46:00Z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DD2E4E42FB865BA2E8AA65637F04F491</vt:lpwstr>
  </property>
</Properties>
</file>